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E87800" w:rsidRPr="003A2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7800" w:rsidRPr="003A2FC1" w:rsidRDefault="003A2FC1" w:rsidP="003A2FC1">
            <w:pPr>
              <w:widowControl/>
              <w:shd w:val="clear" w:color="auto" w:fill="FFFFFF"/>
              <w:jc w:val="center"/>
              <w:textAlignment w:val="center"/>
              <w:rPr>
                <w:rFonts w:ascii="sөũ" w:eastAsia="宋体" w:hAnsi="sөũ" w:cs="宋体" w:hint="eastAsia"/>
                <w:spacing w:val="15"/>
                <w:kern w:val="0"/>
                <w:sz w:val="18"/>
                <w:szCs w:val="18"/>
              </w:rPr>
            </w:pPr>
            <w:r w:rsidRPr="003A2FC1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威刚</w:t>
            </w:r>
            <w:r w:rsidRPr="003A2FC1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2011</w:t>
            </w:r>
            <w:r w:rsidRPr="003A2FC1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年</w:t>
            </w:r>
            <w:r w:rsidRPr="003A2FC1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7</w:t>
            </w:r>
            <w:r w:rsidRPr="003A2FC1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月营收</w:t>
            </w:r>
            <w:r w:rsidRPr="003A2FC1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21.46</w:t>
            </w:r>
            <w:r w:rsidRPr="003A2FC1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亿、年减</w:t>
            </w:r>
            <w:r w:rsidRPr="003A2FC1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39.36%(</w:t>
            </w:r>
            <w:r w:rsidRPr="003A2FC1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更新</w:t>
            </w:r>
            <w:r w:rsidRPr="003A2FC1">
              <w:rPr>
                <w:rFonts w:ascii="sөũ" w:hAnsi="sөũ" w:hint="eastAsia"/>
                <w:b/>
                <w:bCs/>
                <w:spacing w:val="15"/>
                <w:sz w:val="30"/>
                <w:szCs w:val="30"/>
              </w:rPr>
              <w:t>)</w:t>
            </w:r>
          </w:p>
        </w:tc>
      </w:tr>
      <w:tr w:rsidR="00E87800" w:rsidRPr="00E8780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7800" w:rsidRPr="00E87800" w:rsidRDefault="00950440" w:rsidP="00E8780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950440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威</w:t>
            </w:r>
            <w:r w:rsidRPr="00950440">
              <w:rPr>
                <w:rFonts w:asciiTheme="minorEastAsia" w:hAnsiTheme="minorEastAsia" w:cs="宋体" w:hint="cs"/>
                <w:color w:val="000000"/>
                <w:spacing w:val="15"/>
                <w:kern w:val="0"/>
                <w:sz w:val="24"/>
                <w:szCs w:val="24"/>
              </w:rPr>
              <w:t>刚</w:t>
            </w: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(3260)7</w:t>
            </w:r>
            <w:r w:rsidRPr="00950440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月</w:t>
            </w:r>
            <w:r w:rsidRPr="00950440">
              <w:rPr>
                <w:rFonts w:asciiTheme="minorEastAsia" w:hAnsiTheme="minorEastAsia" w:cs="宋体" w:hint="cs"/>
                <w:color w:val="000000"/>
                <w:spacing w:val="15"/>
                <w:kern w:val="0"/>
                <w:sz w:val="24"/>
                <w:szCs w:val="24"/>
              </w:rPr>
              <w:t>营</w:t>
            </w:r>
            <w:r w:rsidRPr="00950440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收</w:t>
            </w:r>
            <w:r w:rsidRPr="00950440">
              <w:rPr>
                <w:rFonts w:asciiTheme="minorEastAsia" w:hAnsiTheme="minorEastAsia" w:cs="宋体" w:hint="cs"/>
                <w:color w:val="000000"/>
                <w:spacing w:val="15"/>
                <w:kern w:val="0"/>
                <w:sz w:val="24"/>
                <w:szCs w:val="24"/>
              </w:rPr>
              <w:t>数</w:t>
            </w:r>
            <w:r w:rsidRPr="00950440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据</w:t>
            </w:r>
            <w:r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 xml:space="preserve">                      新台币</w:t>
            </w: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(</w:t>
            </w:r>
            <w:r w:rsidRPr="00950440">
              <w:rPr>
                <w:rFonts w:asciiTheme="minorEastAsia" w:hAnsiTheme="minorEastAsia" w:cs="宋体" w:hint="cs"/>
                <w:color w:val="000000"/>
                <w:spacing w:val="15"/>
                <w:kern w:val="0"/>
                <w:sz w:val="24"/>
                <w:szCs w:val="24"/>
              </w:rPr>
              <w:t>单</w:t>
            </w:r>
            <w:r w:rsidRPr="00950440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位千元</w:t>
            </w: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)</w:t>
            </w:r>
            <w:r w:rsidR="00E87800" w:rsidRPr="00E8780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59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9"/>
              <w:gridCol w:w="2855"/>
              <w:gridCol w:w="2870"/>
            </w:tblGrid>
            <w:tr w:rsidR="00E87800" w:rsidRPr="00E87800" w:rsidTr="00950440">
              <w:trPr>
                <w:trHeight w:val="17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800" w:rsidRPr="00E87800" w:rsidRDefault="00950440" w:rsidP="00E8780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50440">
                    <w:rPr>
                      <w:rFonts w:asciiTheme="minorEastAsia" w:hAnsiTheme="minorEastAsia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800" w:rsidRPr="00E87800" w:rsidRDefault="00950440" w:rsidP="00E87800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50440">
                    <w:rPr>
                      <w:rFonts w:asciiTheme="minorEastAsia" w:hAnsiTheme="minorEastAsia" w:cs="宋体" w:hint="cs"/>
                      <w:color w:val="000000"/>
                      <w:spacing w:val="15"/>
                      <w:kern w:val="0"/>
                      <w:sz w:val="24"/>
                      <w:szCs w:val="24"/>
                    </w:rPr>
                    <w:t>当</w:t>
                  </w:r>
                  <w:r w:rsidRPr="00950440">
                    <w:rPr>
                      <w:rFonts w:asciiTheme="minorEastAsia" w:hAnsiTheme="minorEastAsia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800" w:rsidRPr="00E87800" w:rsidRDefault="00950440" w:rsidP="00E87800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50440">
                    <w:rPr>
                      <w:rFonts w:asciiTheme="minorEastAsia" w:hAnsiTheme="minorEastAsia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本年累</w:t>
                  </w:r>
                  <w:r w:rsidRPr="00950440">
                    <w:rPr>
                      <w:rFonts w:asciiTheme="minorEastAsia" w:hAnsiTheme="minorEastAsia" w:cs="宋体" w:hint="cs"/>
                      <w:color w:val="000000"/>
                      <w:spacing w:val="15"/>
                      <w:kern w:val="0"/>
                      <w:sz w:val="24"/>
                      <w:szCs w:val="24"/>
                    </w:rPr>
                    <w:t>计</w:t>
                  </w:r>
                </w:p>
              </w:tc>
            </w:tr>
            <w:tr w:rsidR="00AB4DF6" w:rsidRPr="00E87800" w:rsidTr="00950440">
              <w:trPr>
                <w:trHeight w:val="17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E87800" w:rsidRDefault="00AB4DF6" w:rsidP="00E8780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50440">
                    <w:rPr>
                      <w:rFonts w:asciiTheme="minorEastAsia" w:hAnsiTheme="minorEastAsia" w:cs="宋体" w:hint="cs"/>
                      <w:color w:val="000000"/>
                      <w:spacing w:val="15"/>
                      <w:kern w:val="0"/>
                      <w:sz w:val="24"/>
                      <w:szCs w:val="24"/>
                    </w:rPr>
                    <w:t>营</w:t>
                  </w:r>
                  <w:r w:rsidRPr="00950440">
                    <w:rPr>
                      <w:rFonts w:asciiTheme="minorEastAsia" w:hAnsiTheme="minorEastAsia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AB4DF6" w:rsidRDefault="00AB4DF6">
                  <w:pPr>
                    <w:jc w:val="right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AB4DF6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2,145,549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AB4DF6" w:rsidRDefault="00AB4DF6">
                  <w:pPr>
                    <w:jc w:val="right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AB4DF6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16,683,991</w:t>
                  </w:r>
                </w:p>
              </w:tc>
            </w:tr>
            <w:tr w:rsidR="00AB4DF6" w:rsidRPr="00E87800" w:rsidTr="00950440">
              <w:trPr>
                <w:trHeight w:val="17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E87800" w:rsidRDefault="00AB4DF6" w:rsidP="00E8780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50440">
                    <w:rPr>
                      <w:rFonts w:asciiTheme="minorEastAsia" w:hAnsiTheme="minorEastAsia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AB4DF6" w:rsidRDefault="00AB4DF6">
                  <w:pPr>
                    <w:jc w:val="right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AB4DF6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3,538,383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AB4DF6" w:rsidRDefault="00AB4DF6">
                  <w:pPr>
                    <w:jc w:val="right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AB4DF6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25,788,322</w:t>
                  </w:r>
                </w:p>
              </w:tc>
            </w:tr>
            <w:tr w:rsidR="00AB4DF6" w:rsidRPr="00E87800" w:rsidTr="00950440">
              <w:trPr>
                <w:trHeight w:val="17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E87800" w:rsidRDefault="00AB4DF6" w:rsidP="00E8780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50440">
                    <w:rPr>
                      <w:rFonts w:asciiTheme="minorEastAsia" w:hAnsiTheme="minorEastAsia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</w:t>
                  </w:r>
                  <w:r w:rsidRPr="00950440">
                    <w:rPr>
                      <w:rFonts w:asciiTheme="minorEastAsia" w:hAnsiTheme="minorEastAsia" w:cs="宋体" w:hint="cs"/>
                      <w:color w:val="000000"/>
                      <w:spacing w:val="15"/>
                      <w:kern w:val="0"/>
                      <w:sz w:val="24"/>
                      <w:szCs w:val="24"/>
                    </w:rPr>
                    <w:t>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AB4DF6" w:rsidRDefault="00AB4DF6">
                  <w:pPr>
                    <w:jc w:val="right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AB4DF6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-1,392,834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AB4DF6" w:rsidRDefault="00AB4DF6">
                  <w:pPr>
                    <w:jc w:val="right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AB4DF6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-9,104,331</w:t>
                  </w:r>
                </w:p>
              </w:tc>
            </w:tr>
            <w:tr w:rsidR="00AB4DF6" w:rsidRPr="00E87800" w:rsidTr="00950440">
              <w:trPr>
                <w:trHeight w:val="17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E87800" w:rsidRDefault="00AB4DF6" w:rsidP="00E8780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50440">
                    <w:rPr>
                      <w:rFonts w:asciiTheme="minorEastAsia" w:hAnsiTheme="minorEastAsia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</w:t>
                  </w:r>
                  <w:r w:rsidRPr="00950440">
                    <w:rPr>
                      <w:rFonts w:asciiTheme="minorEastAsia" w:hAnsiTheme="minorEastAsia" w:cs="宋体" w:hint="cs"/>
                      <w:color w:val="000000"/>
                      <w:spacing w:val="15"/>
                      <w:kern w:val="0"/>
                      <w:sz w:val="24"/>
                      <w:szCs w:val="24"/>
                    </w:rPr>
                    <w:t>减</w:t>
                  </w:r>
                  <w:r w:rsidRPr="00950440">
                    <w:rPr>
                      <w:rFonts w:asciiTheme="minorEastAsia" w:hAnsiTheme="minorEastAsia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AB4DF6" w:rsidRDefault="00AB4DF6">
                  <w:pPr>
                    <w:jc w:val="right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AB4DF6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-39.36%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DF6" w:rsidRPr="00AB4DF6" w:rsidRDefault="00AB4DF6">
                  <w:pPr>
                    <w:jc w:val="right"/>
                    <w:rPr>
                      <w:rFonts w:asciiTheme="minorEastAsia" w:hAnsiTheme="minorEastAsia" w:cs="宋体"/>
                      <w:color w:val="000000"/>
                      <w:spacing w:val="15"/>
                      <w:sz w:val="24"/>
                      <w:szCs w:val="24"/>
                    </w:rPr>
                  </w:pPr>
                  <w:r w:rsidRPr="00AB4DF6">
                    <w:rPr>
                      <w:rFonts w:asciiTheme="minorEastAsia" w:hAnsiTheme="minorEastAsia"/>
                      <w:color w:val="000000"/>
                      <w:spacing w:val="15"/>
                      <w:sz w:val="24"/>
                      <w:szCs w:val="24"/>
                    </w:rPr>
                    <w:t>-35.30%</w:t>
                  </w:r>
                </w:p>
              </w:tc>
            </w:tr>
          </w:tbl>
          <w:p w:rsidR="00E87800" w:rsidRPr="00E87800" w:rsidRDefault="00E87800" w:rsidP="00E87800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A32CF4" w:rsidRDefault="00A32CF4"/>
    <w:sectPr w:rsidR="00A32CF4" w:rsidSect="00B74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DD" w:rsidRDefault="00BF7DDD" w:rsidP="00E87800">
      <w:r>
        <w:separator/>
      </w:r>
    </w:p>
  </w:endnote>
  <w:endnote w:type="continuationSeparator" w:id="1">
    <w:p w:rsidR="00BF7DDD" w:rsidRDefault="00BF7DDD" w:rsidP="00E8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DD" w:rsidRDefault="00BF7DDD" w:rsidP="00E87800">
      <w:r>
        <w:separator/>
      </w:r>
    </w:p>
  </w:footnote>
  <w:footnote w:type="continuationSeparator" w:id="1">
    <w:p w:rsidR="00BF7DDD" w:rsidRDefault="00BF7DDD" w:rsidP="00E87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800"/>
    <w:rsid w:val="00110994"/>
    <w:rsid w:val="003A2FC1"/>
    <w:rsid w:val="00950440"/>
    <w:rsid w:val="00A32CF4"/>
    <w:rsid w:val="00AB4DF6"/>
    <w:rsid w:val="00B74743"/>
    <w:rsid w:val="00BF7DDD"/>
    <w:rsid w:val="00E8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8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8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7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ChinaFlashMarket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14</cp:revision>
  <dcterms:created xsi:type="dcterms:W3CDTF">2011-08-08T02:29:00Z</dcterms:created>
  <dcterms:modified xsi:type="dcterms:W3CDTF">2011-08-31T03:33:00Z</dcterms:modified>
</cp:coreProperties>
</file>