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4120D9" w:rsidRPr="004120D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120D9" w:rsidRPr="004120D9" w:rsidRDefault="004120D9" w:rsidP="004120D9">
            <w:pPr>
              <w:widowControl/>
              <w:jc w:val="center"/>
              <w:rPr>
                <w:rFonts w:ascii="sөũ" w:eastAsia="宋体" w:hAnsi="sөũ" w:cs="宋体"/>
                <w:b/>
                <w:bCs/>
                <w:spacing w:val="15"/>
                <w:kern w:val="0"/>
                <w:sz w:val="30"/>
                <w:szCs w:val="30"/>
              </w:rPr>
            </w:pPr>
            <w:r w:rsidRPr="004120D9">
              <w:rPr>
                <w:rFonts w:ascii="sөũ" w:eastAsia="宋体" w:hAnsi="sөũ" w:cs="宋体" w:hint="eastAsia"/>
                <w:b/>
                <w:bCs/>
                <w:spacing w:val="15"/>
                <w:kern w:val="0"/>
                <w:sz w:val="30"/>
                <w:szCs w:val="30"/>
              </w:rPr>
              <w:t>群联</w:t>
            </w:r>
            <w:r w:rsidRPr="004120D9">
              <w:rPr>
                <w:rFonts w:ascii="sөũ" w:eastAsia="宋体" w:hAnsi="sөũ" w:cs="宋体" w:hint="eastAsia"/>
                <w:b/>
                <w:bCs/>
                <w:spacing w:val="15"/>
                <w:kern w:val="0"/>
                <w:sz w:val="30"/>
                <w:szCs w:val="30"/>
              </w:rPr>
              <w:t xml:space="preserve"> </w:t>
            </w:r>
            <w:r>
              <w:rPr>
                <w:rFonts w:ascii="sөũ" w:eastAsia="宋体" w:hAnsi="sөũ" w:cs="宋体" w:hint="eastAsia"/>
                <w:b/>
                <w:bCs/>
                <w:spacing w:val="15"/>
                <w:kern w:val="0"/>
                <w:sz w:val="30"/>
                <w:szCs w:val="30"/>
              </w:rPr>
              <w:t>2011</w:t>
            </w:r>
            <w:r w:rsidRPr="004120D9">
              <w:rPr>
                <w:rFonts w:ascii="sөũ" w:eastAsia="宋体" w:hAnsi="sөũ" w:cs="宋体" w:hint="eastAsia"/>
                <w:b/>
                <w:bCs/>
                <w:spacing w:val="15"/>
                <w:kern w:val="0"/>
                <w:sz w:val="30"/>
                <w:szCs w:val="30"/>
              </w:rPr>
              <w:t>年</w:t>
            </w:r>
            <w:r w:rsidRPr="004120D9">
              <w:rPr>
                <w:rFonts w:ascii="sөũ" w:eastAsia="宋体" w:hAnsi="sөũ" w:cs="宋体" w:hint="eastAsia"/>
                <w:b/>
                <w:bCs/>
                <w:spacing w:val="15"/>
                <w:kern w:val="0"/>
                <w:sz w:val="30"/>
                <w:szCs w:val="30"/>
              </w:rPr>
              <w:t>7</w:t>
            </w:r>
            <w:r w:rsidRPr="004120D9">
              <w:rPr>
                <w:rFonts w:ascii="sөũ" w:eastAsia="宋体" w:hAnsi="sөũ" w:cs="宋体" w:hint="eastAsia"/>
                <w:b/>
                <w:bCs/>
                <w:spacing w:val="15"/>
                <w:kern w:val="0"/>
                <w:sz w:val="30"/>
                <w:szCs w:val="30"/>
              </w:rPr>
              <w:t>月营收</w:t>
            </w:r>
            <w:r w:rsidRPr="004120D9">
              <w:rPr>
                <w:rFonts w:ascii="sөũ" w:eastAsia="宋体" w:hAnsi="sөũ" w:cs="宋体" w:hint="eastAsia"/>
                <w:b/>
                <w:bCs/>
                <w:spacing w:val="15"/>
                <w:kern w:val="0"/>
                <w:sz w:val="30"/>
                <w:szCs w:val="30"/>
              </w:rPr>
              <w:t>28.73</w:t>
            </w:r>
            <w:r w:rsidRPr="004120D9">
              <w:rPr>
                <w:rFonts w:ascii="sөũ" w:eastAsia="宋体" w:hAnsi="sөũ" w:cs="宋体" w:hint="eastAsia"/>
                <w:b/>
                <w:bCs/>
                <w:spacing w:val="15"/>
                <w:kern w:val="0"/>
                <w:sz w:val="30"/>
                <w:szCs w:val="30"/>
              </w:rPr>
              <w:t>亿、年增</w:t>
            </w:r>
            <w:r w:rsidRPr="004120D9">
              <w:rPr>
                <w:rFonts w:ascii="sөũ" w:eastAsia="宋体" w:hAnsi="sөũ" w:cs="宋体" w:hint="eastAsia"/>
                <w:b/>
                <w:bCs/>
                <w:spacing w:val="15"/>
                <w:kern w:val="0"/>
                <w:sz w:val="30"/>
                <w:szCs w:val="30"/>
              </w:rPr>
              <w:t>1.72%</w:t>
            </w:r>
          </w:p>
          <w:p w:rsidR="004120D9" w:rsidRPr="004120D9" w:rsidRDefault="004120D9" w:rsidP="004120D9">
            <w:pPr>
              <w:widowControl/>
              <w:shd w:val="clear" w:color="auto" w:fill="FFFFFF"/>
              <w:jc w:val="right"/>
              <w:textAlignment w:val="center"/>
              <w:rPr>
                <w:rFonts w:ascii="sөũ" w:eastAsia="宋体" w:hAnsi="sөũ" w:cs="宋体"/>
                <w:color w:val="000000"/>
                <w:spacing w:val="15"/>
                <w:kern w:val="0"/>
                <w:sz w:val="18"/>
                <w:szCs w:val="18"/>
              </w:rPr>
            </w:pPr>
          </w:p>
        </w:tc>
      </w:tr>
      <w:tr w:rsidR="004120D9" w:rsidRPr="004120D9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120D9" w:rsidRPr="004120D9" w:rsidRDefault="004120D9" w:rsidP="004120D9">
            <w:pPr>
              <w:widowControl/>
              <w:spacing w:before="100" w:beforeAutospacing="1" w:after="100" w:afterAutospacing="1"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4120D9">
              <w:rPr>
                <w:rFonts w:ascii="MingLiU" w:eastAsia="宋体" w:hAnsi="MingLiU" w:cs="宋体" w:hint="eastAsia"/>
                <w:color w:val="000000"/>
                <w:spacing w:val="15"/>
                <w:kern w:val="0"/>
                <w:szCs w:val="21"/>
              </w:rPr>
              <w:t>群</w:t>
            </w:r>
            <w:r w:rsidRPr="004120D9">
              <w:rPr>
                <w:rFonts w:ascii="MingLiU" w:eastAsia="宋体" w:hAnsi="MingLiU" w:cs="宋体" w:hint="cs"/>
                <w:color w:val="000000"/>
                <w:spacing w:val="15"/>
                <w:kern w:val="0"/>
                <w:szCs w:val="21"/>
              </w:rPr>
              <w:t>联</w:t>
            </w:r>
            <w:r w:rsidRPr="004120D9">
              <w:rPr>
                <w:rFonts w:ascii="MingLiU" w:eastAsia="宋体" w:hAnsi="MingLiU" w:cs="宋体"/>
                <w:color w:val="000000"/>
                <w:spacing w:val="15"/>
                <w:kern w:val="0"/>
                <w:szCs w:val="21"/>
              </w:rPr>
              <w:t>(8299)7</w:t>
            </w:r>
            <w:r w:rsidRPr="004120D9">
              <w:rPr>
                <w:rFonts w:ascii="MingLiU" w:eastAsia="宋体" w:hAnsi="MingLiU" w:cs="宋体" w:hint="eastAsia"/>
                <w:color w:val="000000"/>
                <w:spacing w:val="15"/>
                <w:kern w:val="0"/>
                <w:szCs w:val="21"/>
              </w:rPr>
              <w:t>月</w:t>
            </w:r>
            <w:r w:rsidRPr="004120D9">
              <w:rPr>
                <w:rFonts w:ascii="MingLiU" w:eastAsia="宋体" w:hAnsi="MingLiU" w:cs="宋体" w:hint="cs"/>
                <w:color w:val="000000"/>
                <w:spacing w:val="15"/>
                <w:kern w:val="0"/>
                <w:szCs w:val="21"/>
              </w:rPr>
              <w:t>营</w:t>
            </w:r>
            <w:r w:rsidRPr="004120D9">
              <w:rPr>
                <w:rFonts w:ascii="MingLiU" w:eastAsia="宋体" w:hAnsi="MingLiU" w:cs="宋体" w:hint="eastAsia"/>
                <w:color w:val="000000"/>
                <w:spacing w:val="15"/>
                <w:kern w:val="0"/>
                <w:szCs w:val="21"/>
              </w:rPr>
              <w:t>收</w:t>
            </w:r>
            <w:r w:rsidRPr="004120D9">
              <w:rPr>
                <w:rFonts w:ascii="MingLiU" w:eastAsia="宋体" w:hAnsi="MingLiU" w:cs="宋体" w:hint="cs"/>
                <w:color w:val="000000"/>
                <w:spacing w:val="15"/>
                <w:kern w:val="0"/>
                <w:szCs w:val="21"/>
              </w:rPr>
              <w:t>数</w:t>
            </w:r>
            <w:r w:rsidRPr="004120D9">
              <w:rPr>
                <w:rFonts w:ascii="MingLiU" w:eastAsia="宋体" w:hAnsi="MingLiU" w:cs="宋体" w:hint="eastAsia"/>
                <w:color w:val="000000"/>
                <w:spacing w:val="15"/>
                <w:kern w:val="0"/>
                <w:szCs w:val="21"/>
              </w:rPr>
              <w:t>据</w:t>
            </w:r>
            <w:r>
              <w:rPr>
                <w:rFonts w:ascii="MingLiU" w:eastAsia="宋体" w:hAnsi="MingLiU" w:cs="宋体" w:hint="eastAsia"/>
                <w:color w:val="000000"/>
                <w:spacing w:val="15"/>
                <w:kern w:val="0"/>
                <w:szCs w:val="21"/>
              </w:rPr>
              <w:t xml:space="preserve">                              </w:t>
            </w:r>
            <w:r>
              <w:rPr>
                <w:rFonts w:ascii="MingLiU" w:eastAsia="宋体" w:hAnsi="MingLiU" w:cs="宋体" w:hint="eastAsia"/>
                <w:color w:val="000000"/>
                <w:spacing w:val="15"/>
                <w:kern w:val="0"/>
                <w:szCs w:val="21"/>
              </w:rPr>
              <w:t>新台币</w:t>
            </w:r>
            <w:r w:rsidRPr="004120D9">
              <w:rPr>
                <w:rFonts w:ascii="MingLiU" w:eastAsia="宋体" w:hAnsi="MingLiU" w:cs="宋体"/>
                <w:color w:val="000000"/>
                <w:spacing w:val="15"/>
                <w:kern w:val="0"/>
                <w:szCs w:val="21"/>
              </w:rPr>
              <w:t>(</w:t>
            </w:r>
            <w:r w:rsidRPr="004120D9">
              <w:rPr>
                <w:rFonts w:ascii="MingLiU" w:eastAsia="宋体" w:hAnsi="MingLiU" w:cs="宋体" w:hint="cs"/>
                <w:color w:val="000000"/>
                <w:spacing w:val="15"/>
                <w:kern w:val="0"/>
                <w:szCs w:val="21"/>
              </w:rPr>
              <w:t>单</w:t>
            </w:r>
            <w:r w:rsidRPr="004120D9">
              <w:rPr>
                <w:rFonts w:ascii="MingLiU" w:eastAsia="宋体" w:hAnsi="MingLiU" w:cs="宋体" w:hint="eastAsia"/>
                <w:color w:val="000000"/>
                <w:spacing w:val="15"/>
                <w:kern w:val="0"/>
                <w:szCs w:val="21"/>
              </w:rPr>
              <w:t>位千元</w:t>
            </w:r>
            <w:r w:rsidRPr="004120D9">
              <w:rPr>
                <w:rFonts w:ascii="MingLiU" w:eastAsia="宋体" w:hAnsi="MingLiU" w:cs="宋体"/>
                <w:color w:val="000000"/>
                <w:spacing w:val="15"/>
                <w:kern w:val="0"/>
                <w:szCs w:val="21"/>
              </w:rPr>
              <w:t>)</w:t>
            </w:r>
            <w:r w:rsidRPr="004120D9">
              <w:rPr>
                <w:rFonts w:ascii="MingLiU" w:eastAsia="MingLiU" w:hAnsi="MingLiU" w:cs="宋体"/>
                <w:color w:val="000000"/>
                <w:spacing w:val="15"/>
                <w:kern w:val="0"/>
                <w:szCs w:val="21"/>
              </w:rPr>
              <w:t xml:space="preserve"> </w:t>
            </w:r>
          </w:p>
          <w:tbl>
            <w:tblPr>
              <w:tblW w:w="8746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14"/>
              <w:gridCol w:w="2717"/>
              <w:gridCol w:w="3015"/>
            </w:tblGrid>
            <w:tr w:rsidR="004120D9" w:rsidRPr="004120D9" w:rsidTr="004120D9">
              <w:trPr>
                <w:trHeight w:val="313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20D9" w:rsidRPr="004120D9" w:rsidRDefault="004120D9" w:rsidP="004120D9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Cs w:val="21"/>
                    </w:rPr>
                  </w:pPr>
                  <w:r w:rsidRPr="004120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20D9" w:rsidRPr="004120D9" w:rsidRDefault="004120D9" w:rsidP="004120D9">
                  <w:pPr>
                    <w:widowControl/>
                    <w:jc w:val="center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Cs w:val="21"/>
                    </w:rPr>
                  </w:pPr>
                  <w:r w:rsidRPr="004120D9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Cs w:val="21"/>
                    </w:rPr>
                    <w:t>当</w:t>
                  </w:r>
                  <w:r w:rsidRPr="004120D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Cs w:val="21"/>
                    </w:rPr>
                    <w:t>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20D9" w:rsidRPr="004120D9" w:rsidRDefault="004120D9" w:rsidP="004120D9">
                  <w:pPr>
                    <w:widowControl/>
                    <w:jc w:val="center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Cs w:val="21"/>
                    </w:rPr>
                  </w:pPr>
                  <w:r w:rsidRPr="004120D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Cs w:val="21"/>
                    </w:rPr>
                    <w:t>本年累</w:t>
                  </w:r>
                  <w:r w:rsidRPr="004120D9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Cs w:val="21"/>
                    </w:rPr>
                    <w:t>计</w:t>
                  </w:r>
                </w:p>
              </w:tc>
            </w:tr>
            <w:tr w:rsidR="004120D9" w:rsidRPr="004120D9" w:rsidTr="004120D9">
              <w:trPr>
                <w:trHeight w:val="313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20D9" w:rsidRPr="004120D9" w:rsidRDefault="004120D9" w:rsidP="004120D9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Cs w:val="21"/>
                    </w:rPr>
                  </w:pPr>
                  <w:r w:rsidRPr="004120D9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Cs w:val="21"/>
                    </w:rPr>
                    <w:t>营</w:t>
                  </w:r>
                  <w:r w:rsidRPr="004120D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Cs w:val="21"/>
                    </w:rPr>
                    <w:t>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20D9" w:rsidRPr="004120D9" w:rsidRDefault="004120D9" w:rsidP="004120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Cs w:val="21"/>
                    </w:rPr>
                  </w:pPr>
                  <w:r w:rsidRPr="004120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Cs w:val="21"/>
                    </w:rPr>
                    <w:t>2,873,466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20D9" w:rsidRPr="004120D9" w:rsidRDefault="004120D9" w:rsidP="004120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Cs w:val="21"/>
                    </w:rPr>
                  </w:pPr>
                  <w:r w:rsidRPr="004120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Cs w:val="21"/>
                    </w:rPr>
                    <w:t>18,136,601</w:t>
                  </w:r>
                </w:p>
              </w:tc>
            </w:tr>
            <w:tr w:rsidR="004120D9" w:rsidRPr="004120D9" w:rsidTr="004120D9">
              <w:trPr>
                <w:trHeight w:val="298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20D9" w:rsidRPr="004120D9" w:rsidRDefault="004120D9" w:rsidP="004120D9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Cs w:val="21"/>
                    </w:rPr>
                  </w:pPr>
                  <w:r w:rsidRPr="004120D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Cs w:val="21"/>
                    </w:rPr>
                    <w:t>去年同期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20D9" w:rsidRPr="004120D9" w:rsidRDefault="004120D9" w:rsidP="004120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Cs w:val="21"/>
                    </w:rPr>
                  </w:pPr>
                  <w:r w:rsidRPr="004120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Cs w:val="21"/>
                    </w:rPr>
                    <w:t>2,824,753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20D9" w:rsidRPr="004120D9" w:rsidRDefault="004120D9" w:rsidP="004120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Cs w:val="21"/>
                    </w:rPr>
                  </w:pPr>
                  <w:r w:rsidRPr="004120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Cs w:val="21"/>
                    </w:rPr>
                    <w:t>18,326,733</w:t>
                  </w:r>
                </w:p>
              </w:tc>
            </w:tr>
            <w:tr w:rsidR="004120D9" w:rsidRPr="004120D9" w:rsidTr="004120D9">
              <w:trPr>
                <w:trHeight w:val="313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20D9" w:rsidRPr="004120D9" w:rsidRDefault="004120D9" w:rsidP="004120D9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Cs w:val="21"/>
                    </w:rPr>
                  </w:pPr>
                  <w:r w:rsidRPr="004120D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Cs w:val="21"/>
                    </w:rPr>
                    <w:t>增</w:t>
                  </w:r>
                  <w:r w:rsidRPr="004120D9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Cs w:val="21"/>
                    </w:rPr>
                    <w:t>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20D9" w:rsidRPr="004120D9" w:rsidRDefault="004120D9" w:rsidP="004120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Cs w:val="21"/>
                    </w:rPr>
                  </w:pPr>
                  <w:r w:rsidRPr="004120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Cs w:val="21"/>
                    </w:rPr>
                    <w:t>48,713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20D9" w:rsidRPr="004120D9" w:rsidRDefault="004120D9" w:rsidP="004120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Cs w:val="21"/>
                    </w:rPr>
                  </w:pPr>
                  <w:r w:rsidRPr="004120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Cs w:val="21"/>
                    </w:rPr>
                    <w:t>-190,132</w:t>
                  </w:r>
                </w:p>
              </w:tc>
            </w:tr>
            <w:tr w:rsidR="004120D9" w:rsidRPr="004120D9" w:rsidTr="004120D9">
              <w:trPr>
                <w:trHeight w:val="313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20D9" w:rsidRPr="004120D9" w:rsidRDefault="004120D9" w:rsidP="004120D9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Cs w:val="21"/>
                    </w:rPr>
                  </w:pPr>
                  <w:r w:rsidRPr="004120D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Cs w:val="21"/>
                    </w:rPr>
                    <w:t>增</w:t>
                  </w:r>
                  <w:r w:rsidRPr="004120D9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Cs w:val="21"/>
                    </w:rPr>
                    <w:t>减</w:t>
                  </w:r>
                  <w:r w:rsidRPr="004120D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Cs w:val="21"/>
                    </w:rPr>
                    <w:t>百分比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20D9" w:rsidRPr="004120D9" w:rsidRDefault="004120D9" w:rsidP="004120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Cs w:val="21"/>
                    </w:rPr>
                  </w:pPr>
                  <w:r w:rsidRPr="004120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Cs w:val="21"/>
                    </w:rPr>
                    <w:t>1.72%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20D9" w:rsidRPr="004120D9" w:rsidRDefault="004120D9" w:rsidP="004120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Cs w:val="21"/>
                    </w:rPr>
                  </w:pPr>
                  <w:r w:rsidRPr="004120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Cs w:val="21"/>
                    </w:rPr>
                    <w:t>-1.04%</w:t>
                  </w:r>
                </w:p>
              </w:tc>
            </w:tr>
          </w:tbl>
          <w:p w:rsidR="004120D9" w:rsidRPr="004120D9" w:rsidRDefault="004120D9" w:rsidP="004120D9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</w:p>
        </w:tc>
      </w:tr>
    </w:tbl>
    <w:p w:rsidR="009815A1" w:rsidRDefault="009815A1"/>
    <w:sectPr w:rsidR="009815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5A1" w:rsidRDefault="009815A1" w:rsidP="004120D9">
      <w:r>
        <w:separator/>
      </w:r>
    </w:p>
  </w:endnote>
  <w:endnote w:type="continuationSeparator" w:id="1">
    <w:p w:rsidR="009815A1" w:rsidRDefault="009815A1" w:rsidP="00412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gLiU">
    <w:altName w:val="細明體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5A1" w:rsidRDefault="009815A1" w:rsidP="004120D9">
      <w:r>
        <w:separator/>
      </w:r>
    </w:p>
  </w:footnote>
  <w:footnote w:type="continuationSeparator" w:id="1">
    <w:p w:rsidR="009815A1" w:rsidRDefault="009815A1" w:rsidP="004120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20D9"/>
    <w:rsid w:val="004120D9"/>
    <w:rsid w:val="00981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20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20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20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20D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120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162</Characters>
  <Application>Microsoft Office Word</Application>
  <DocSecurity>0</DocSecurity>
  <Lines>1</Lines>
  <Paragraphs>1</Paragraphs>
  <ScaleCrop>false</ScaleCrop>
  <Company>ChinaFlashMarket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BJ2</dc:creator>
  <cp:keywords/>
  <dc:description/>
  <cp:lastModifiedBy>BJ2</cp:lastModifiedBy>
  <cp:revision>2</cp:revision>
  <dcterms:created xsi:type="dcterms:W3CDTF">2011-08-09T07:37:00Z</dcterms:created>
  <dcterms:modified xsi:type="dcterms:W3CDTF">2011-08-09T07:39:00Z</dcterms:modified>
</cp:coreProperties>
</file>